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B" w:rsidRDefault="00873806">
      <w:r>
        <w:rPr>
          <w:rFonts w:hint="eastAsia"/>
        </w:rPr>
        <w:t>様式第</w:t>
      </w:r>
      <w:r w:rsidR="002F249B">
        <w:rPr>
          <w:rFonts w:hint="eastAsia"/>
        </w:rPr>
        <w:t>１</w:t>
      </w:r>
      <w:r>
        <w:rPr>
          <w:rFonts w:hint="eastAsia"/>
        </w:rPr>
        <w:t>号（第</w:t>
      </w:r>
      <w:r w:rsidR="002F249B">
        <w:rPr>
          <w:rFonts w:hint="eastAsia"/>
        </w:rPr>
        <w:t>６</w:t>
      </w:r>
      <w:r>
        <w:rPr>
          <w:rFonts w:hint="eastAsia"/>
        </w:rPr>
        <w:t>条関係）</w:t>
      </w:r>
    </w:p>
    <w:p w:rsidR="00873806" w:rsidRDefault="00873806"/>
    <w:p w:rsidR="00873806" w:rsidRDefault="00873806" w:rsidP="002F249B">
      <w:pPr>
        <w:jc w:val="center"/>
      </w:pPr>
      <w:r>
        <w:rPr>
          <w:rFonts w:hint="eastAsia"/>
        </w:rPr>
        <w:t>事業計画書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437645" w:rsidTr="00437645">
        <w:trPr>
          <w:trHeight w:val="379"/>
        </w:trPr>
        <w:tc>
          <w:tcPr>
            <w:tcW w:w="1785" w:type="dxa"/>
            <w:vMerge w:val="restart"/>
          </w:tcPr>
          <w:p w:rsidR="00437645" w:rsidRDefault="00437645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437645" w:rsidRDefault="00437645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394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  <w:tcBorders>
              <w:bottom w:val="single" w:sz="4" w:space="0" w:color="auto"/>
            </w:tcBorders>
          </w:tcPr>
          <w:p w:rsidR="00437645" w:rsidRDefault="00437645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437645" w:rsidRDefault="00437645"/>
        </w:tc>
      </w:tr>
      <w:tr w:rsidR="00873806" w:rsidTr="00437645">
        <w:tc>
          <w:tcPr>
            <w:tcW w:w="1785" w:type="dxa"/>
          </w:tcPr>
          <w:p w:rsidR="00873806" w:rsidRDefault="00873806">
            <w:r>
              <w:rPr>
                <w:rFonts w:hint="eastAsia"/>
              </w:rPr>
              <w:t>対象事業</w:t>
            </w:r>
          </w:p>
        </w:tc>
        <w:tc>
          <w:tcPr>
            <w:tcW w:w="2295" w:type="dxa"/>
            <w:tcBorders>
              <w:right w:val="nil"/>
            </w:tcBorders>
          </w:tcPr>
          <w:p w:rsidR="00873806" w:rsidRDefault="00873806">
            <w:r>
              <w:rPr>
                <w:rFonts w:hint="eastAsia"/>
              </w:rPr>
              <w:t>□新商品の開発</w:t>
            </w:r>
          </w:p>
        </w:tc>
        <w:tc>
          <w:tcPr>
            <w:tcW w:w="4845" w:type="dxa"/>
            <w:tcBorders>
              <w:left w:val="nil"/>
            </w:tcBorders>
          </w:tcPr>
          <w:p w:rsidR="00873806" w:rsidRDefault="00873806">
            <w:r>
              <w:rPr>
                <w:rFonts w:hint="eastAsia"/>
              </w:rPr>
              <w:t>□商品のリニューアル</w:t>
            </w:r>
          </w:p>
        </w:tc>
      </w:tr>
      <w:tr w:rsidR="00437645" w:rsidTr="00437645">
        <w:trPr>
          <w:trHeight w:val="732"/>
        </w:trPr>
        <w:tc>
          <w:tcPr>
            <w:tcW w:w="1785" w:type="dxa"/>
            <w:vMerge w:val="restart"/>
          </w:tcPr>
          <w:p w:rsidR="00437645" w:rsidRDefault="00437645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商品名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761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種類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776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>
            <w:r>
              <w:rPr>
                <w:rFonts w:hint="eastAsia"/>
              </w:rPr>
              <w:t>販売予定価格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1156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 w:rsidP="00941053">
            <w:r>
              <w:rPr>
                <w:rFonts w:hint="eastAsia"/>
              </w:rPr>
              <w:t>事業の目的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1186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 w:rsidP="00941053">
            <w:r>
              <w:rPr>
                <w:rFonts w:hint="eastAsia"/>
              </w:rPr>
              <w:t>事業の内容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1160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354E9F" w:rsidRDefault="00354E9F">
            <w:r>
              <w:rPr>
                <w:rFonts w:hint="eastAsia"/>
              </w:rPr>
              <w:t>見込まれる</w:t>
            </w:r>
          </w:p>
          <w:p w:rsidR="00437645" w:rsidRDefault="00437645" w:rsidP="00354E9F">
            <w:r>
              <w:rPr>
                <w:rFonts w:hint="eastAsia"/>
              </w:rPr>
              <w:t>事業効果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437645">
        <w:trPr>
          <w:trHeight w:val="1162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C930C1" w:rsidRDefault="00C930C1" w:rsidP="00354E9F">
            <w:pPr>
              <w:rPr>
                <w:rFonts w:hint="eastAsia"/>
              </w:rPr>
            </w:pPr>
            <w:r>
              <w:rPr>
                <w:rFonts w:hint="eastAsia"/>
              </w:rPr>
              <w:t>今後の</w:t>
            </w:r>
            <w:bookmarkStart w:id="0" w:name="_GoBack"/>
            <w:bookmarkEnd w:id="0"/>
          </w:p>
          <w:p w:rsidR="00437645" w:rsidRDefault="00437645" w:rsidP="00354E9F">
            <w:r>
              <w:rPr>
                <w:rFonts w:hint="eastAsia"/>
              </w:rPr>
              <w:t>事業展開</w:t>
            </w:r>
          </w:p>
        </w:tc>
        <w:tc>
          <w:tcPr>
            <w:tcW w:w="4845" w:type="dxa"/>
          </w:tcPr>
          <w:p w:rsidR="00437645" w:rsidRDefault="00437645"/>
        </w:tc>
      </w:tr>
      <w:tr w:rsidR="00D3396B" w:rsidTr="00437645">
        <w:trPr>
          <w:trHeight w:val="1164"/>
        </w:trPr>
        <w:tc>
          <w:tcPr>
            <w:tcW w:w="1785" w:type="dxa"/>
            <w:vMerge w:val="restart"/>
          </w:tcPr>
          <w:p w:rsidR="00D3396B" w:rsidRDefault="00D3396B">
            <w:r>
              <w:rPr>
                <w:rFonts w:hint="eastAsia"/>
              </w:rPr>
              <w:t>商工会の所見</w:t>
            </w:r>
          </w:p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意見等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437645">
        <w:trPr>
          <w:trHeight w:val="1180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支援計画等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9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2F249B"/>
    <w:rsid w:val="00354E9F"/>
    <w:rsid w:val="0035645C"/>
    <w:rsid w:val="00437645"/>
    <w:rsid w:val="00873806"/>
    <w:rsid w:val="00941053"/>
    <w:rsid w:val="00A3103B"/>
    <w:rsid w:val="00C439F5"/>
    <w:rsid w:val="00C930C1"/>
    <w:rsid w:val="00D3396B"/>
    <w:rsid w:val="00E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6</cp:revision>
  <dcterms:created xsi:type="dcterms:W3CDTF">2019-03-25T01:45:00Z</dcterms:created>
  <dcterms:modified xsi:type="dcterms:W3CDTF">2019-03-25T05:50:00Z</dcterms:modified>
</cp:coreProperties>
</file>